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8D904" w14:textId="56D345F5" w:rsidR="007E4F24" w:rsidRPr="00EE1BAC" w:rsidRDefault="00A72E11" w:rsidP="001D1893">
      <w:pPr>
        <w:jc w:val="center"/>
        <w:rPr>
          <w:b/>
          <w:sz w:val="40"/>
          <w:szCs w:val="40"/>
          <w:u w:val="single"/>
        </w:rPr>
      </w:pPr>
      <w:r w:rsidRPr="00EE1BAC">
        <w:rPr>
          <w:b/>
          <w:sz w:val="40"/>
          <w:szCs w:val="40"/>
          <w:u w:val="single"/>
        </w:rPr>
        <w:t xml:space="preserve">HEALTH AND SAFETY </w:t>
      </w:r>
      <w:r w:rsidR="00EE1BAC" w:rsidRPr="00EE1BAC">
        <w:rPr>
          <w:b/>
          <w:sz w:val="40"/>
          <w:szCs w:val="40"/>
          <w:u w:val="single"/>
        </w:rPr>
        <w:t>STATEMENT OF INTENT</w:t>
      </w:r>
    </w:p>
    <w:p w14:paraId="10DD8748" w14:textId="4C42E095" w:rsidR="00B946BA" w:rsidRPr="00607C8A" w:rsidRDefault="00607C8A">
      <w:pPr>
        <w:rPr>
          <w:rFonts w:ascii="Arial" w:hAnsi="Arial" w:cs="Arial"/>
          <w:sz w:val="24"/>
          <w:szCs w:val="24"/>
        </w:rPr>
      </w:pPr>
      <w:bookmarkStart w:id="0" w:name="_Hlk5103393"/>
      <w:bookmarkStart w:id="1" w:name="_Hlk5103943"/>
      <w:r w:rsidRPr="00607C8A">
        <w:rPr>
          <w:rFonts w:ascii="Arial" w:eastAsia="sans-serif" w:hAnsi="Arial" w:cs="Arial"/>
          <w:sz w:val="24"/>
          <w:szCs w:val="24"/>
        </w:rPr>
        <w:t>Fusion Health and Wellbeing</w:t>
      </w:r>
      <w:bookmarkEnd w:id="0"/>
      <w:bookmarkEnd w:id="1"/>
      <w:r w:rsidRPr="00607C8A">
        <w:rPr>
          <w:rFonts w:ascii="Arial" w:eastAsia="sans-serif" w:hAnsi="Arial" w:cs="Arial"/>
          <w:sz w:val="24"/>
          <w:szCs w:val="24"/>
        </w:rPr>
        <w:t xml:space="preserve"> </w:t>
      </w:r>
      <w:r w:rsidR="00A72E11" w:rsidRPr="00607C8A">
        <w:rPr>
          <w:rFonts w:ascii="Arial" w:hAnsi="Arial" w:cs="Arial"/>
          <w:sz w:val="24"/>
          <w:szCs w:val="24"/>
        </w:rPr>
        <w:t>will comply with all legal requirements and recognises its duties within The Health and Safety at work act 1974. FBF is therefore committed to ensuring the Health, Safety and Welfare of all our</w:t>
      </w:r>
      <w:r w:rsidR="00EE1BAC">
        <w:rPr>
          <w:rFonts w:ascii="Arial" w:hAnsi="Arial" w:cs="Arial"/>
          <w:sz w:val="24"/>
          <w:szCs w:val="24"/>
        </w:rPr>
        <w:t xml:space="preserve"> staff,</w:t>
      </w:r>
      <w:r w:rsidR="00A72E11" w:rsidRPr="00607C8A">
        <w:rPr>
          <w:rFonts w:ascii="Arial" w:hAnsi="Arial" w:cs="Arial"/>
          <w:sz w:val="24"/>
          <w:szCs w:val="24"/>
        </w:rPr>
        <w:t xml:space="preserve"> participants and coaches </w:t>
      </w:r>
      <w:r w:rsidR="00B946BA" w:rsidRPr="00607C8A">
        <w:rPr>
          <w:rFonts w:ascii="Arial" w:hAnsi="Arial" w:cs="Arial"/>
          <w:sz w:val="24"/>
          <w:szCs w:val="24"/>
        </w:rPr>
        <w:t>who could be affected by our omissions.</w:t>
      </w:r>
    </w:p>
    <w:p w14:paraId="1D9B9958" w14:textId="5580DE3B" w:rsidR="00B946BA" w:rsidRPr="00607C8A" w:rsidRDefault="00607C8A">
      <w:pPr>
        <w:rPr>
          <w:rFonts w:ascii="Arial" w:hAnsi="Arial" w:cs="Arial"/>
          <w:b/>
          <w:sz w:val="24"/>
          <w:szCs w:val="24"/>
        </w:rPr>
      </w:pPr>
      <w:r w:rsidRPr="00607C8A">
        <w:rPr>
          <w:rFonts w:ascii="Arial" w:eastAsia="sans-serif" w:hAnsi="Arial" w:cs="Arial"/>
          <w:b/>
          <w:sz w:val="24"/>
          <w:szCs w:val="24"/>
        </w:rPr>
        <w:t>Fusion Health and Wellbeing</w:t>
      </w:r>
      <w:r w:rsidR="00B946BA" w:rsidRPr="00607C8A">
        <w:rPr>
          <w:rFonts w:ascii="Arial" w:hAnsi="Arial" w:cs="Arial"/>
          <w:b/>
          <w:sz w:val="24"/>
          <w:szCs w:val="24"/>
        </w:rPr>
        <w:t xml:space="preserve"> will, </w:t>
      </w:r>
      <w:r w:rsidR="001D1893" w:rsidRPr="00607C8A">
        <w:rPr>
          <w:rFonts w:ascii="Arial" w:hAnsi="Arial" w:cs="Arial"/>
          <w:b/>
          <w:sz w:val="24"/>
          <w:szCs w:val="24"/>
        </w:rPr>
        <w:t>as</w:t>
      </w:r>
      <w:r w:rsidR="00B946BA" w:rsidRPr="00607C8A">
        <w:rPr>
          <w:rFonts w:ascii="Arial" w:hAnsi="Arial" w:cs="Arial"/>
          <w:b/>
          <w:sz w:val="24"/>
          <w:szCs w:val="24"/>
        </w:rPr>
        <w:t xml:space="preserve"> far as is reasonably practicable</w:t>
      </w:r>
      <w:r w:rsidR="00EE1BAC">
        <w:rPr>
          <w:rFonts w:ascii="Arial" w:hAnsi="Arial" w:cs="Arial"/>
          <w:b/>
          <w:sz w:val="24"/>
          <w:szCs w:val="24"/>
        </w:rPr>
        <w:t>:</w:t>
      </w:r>
    </w:p>
    <w:p w14:paraId="755683AE" w14:textId="6BC96CA2" w:rsidR="00A72E11" w:rsidRPr="00EE1BAC" w:rsidRDefault="00B946BA" w:rsidP="00EE1BAC">
      <w:pPr>
        <w:pStyle w:val="ListParagraph"/>
        <w:numPr>
          <w:ilvl w:val="0"/>
          <w:numId w:val="5"/>
        </w:numPr>
        <w:rPr>
          <w:rFonts w:ascii="Arial" w:hAnsi="Arial" w:cs="Arial"/>
          <w:sz w:val="24"/>
          <w:szCs w:val="24"/>
        </w:rPr>
      </w:pPr>
      <w:r w:rsidRPr="00EE1BAC">
        <w:rPr>
          <w:rFonts w:ascii="Arial" w:hAnsi="Arial" w:cs="Arial"/>
          <w:sz w:val="24"/>
          <w:szCs w:val="24"/>
        </w:rPr>
        <w:t>Provide adequate resources to maintain health and safety within</w:t>
      </w:r>
      <w:r w:rsidR="00EE1BAC" w:rsidRPr="00EE1BAC">
        <w:rPr>
          <w:rFonts w:ascii="Arial" w:hAnsi="Arial" w:cs="Arial"/>
          <w:sz w:val="24"/>
          <w:szCs w:val="24"/>
        </w:rPr>
        <w:t xml:space="preserve"> the centre</w:t>
      </w:r>
      <w:r w:rsidRPr="00EE1BAC">
        <w:rPr>
          <w:rFonts w:ascii="Arial" w:hAnsi="Arial" w:cs="Arial"/>
          <w:sz w:val="24"/>
          <w:szCs w:val="24"/>
        </w:rPr>
        <w:t>.</w:t>
      </w:r>
    </w:p>
    <w:p w14:paraId="1306ABB1" w14:textId="77777777" w:rsidR="00B946BA" w:rsidRPr="00EE1BAC" w:rsidRDefault="00B946BA" w:rsidP="00EE1BAC">
      <w:pPr>
        <w:pStyle w:val="ListParagraph"/>
        <w:numPr>
          <w:ilvl w:val="0"/>
          <w:numId w:val="5"/>
        </w:numPr>
        <w:rPr>
          <w:rFonts w:ascii="Arial" w:hAnsi="Arial" w:cs="Arial"/>
          <w:sz w:val="24"/>
          <w:szCs w:val="24"/>
        </w:rPr>
      </w:pPr>
      <w:r w:rsidRPr="00EE1BAC">
        <w:rPr>
          <w:rFonts w:ascii="Arial" w:hAnsi="Arial" w:cs="Arial"/>
          <w:sz w:val="24"/>
          <w:szCs w:val="24"/>
        </w:rPr>
        <w:t>Provide a</w:t>
      </w:r>
      <w:r w:rsidR="00F70404" w:rsidRPr="00EE1BAC">
        <w:rPr>
          <w:rFonts w:ascii="Arial" w:hAnsi="Arial" w:cs="Arial"/>
          <w:sz w:val="24"/>
          <w:szCs w:val="24"/>
        </w:rPr>
        <w:t>nd maintain safe systems of recreation</w:t>
      </w:r>
      <w:r w:rsidRPr="00EE1BAC">
        <w:rPr>
          <w:rFonts w:ascii="Arial" w:hAnsi="Arial" w:cs="Arial"/>
          <w:sz w:val="24"/>
          <w:szCs w:val="24"/>
        </w:rPr>
        <w:t xml:space="preserve"> which are safe </w:t>
      </w:r>
      <w:r w:rsidR="00F70404" w:rsidRPr="00EE1BAC">
        <w:rPr>
          <w:rFonts w:ascii="Arial" w:hAnsi="Arial" w:cs="Arial"/>
          <w:sz w:val="24"/>
          <w:szCs w:val="24"/>
        </w:rPr>
        <w:t xml:space="preserve">and </w:t>
      </w:r>
      <w:r w:rsidRPr="00EE1BAC">
        <w:rPr>
          <w:rFonts w:ascii="Arial" w:hAnsi="Arial" w:cs="Arial"/>
          <w:sz w:val="24"/>
          <w:szCs w:val="24"/>
        </w:rPr>
        <w:t>without risk of health.</w:t>
      </w:r>
    </w:p>
    <w:p w14:paraId="01F553FC" w14:textId="77777777" w:rsidR="00B946BA" w:rsidRPr="00EE1BAC" w:rsidRDefault="00C12351" w:rsidP="00EE1BAC">
      <w:pPr>
        <w:pStyle w:val="ListParagraph"/>
        <w:numPr>
          <w:ilvl w:val="0"/>
          <w:numId w:val="5"/>
        </w:numPr>
        <w:rPr>
          <w:rFonts w:ascii="Arial" w:hAnsi="Arial" w:cs="Arial"/>
          <w:sz w:val="24"/>
          <w:szCs w:val="24"/>
        </w:rPr>
      </w:pPr>
      <w:r w:rsidRPr="00EE1BAC">
        <w:rPr>
          <w:rFonts w:ascii="Arial" w:hAnsi="Arial" w:cs="Arial"/>
          <w:sz w:val="24"/>
          <w:szCs w:val="24"/>
        </w:rPr>
        <w:t xml:space="preserve">Ensure all </w:t>
      </w:r>
      <w:r w:rsidR="00B946BA" w:rsidRPr="00EE1BAC">
        <w:rPr>
          <w:rFonts w:ascii="Arial" w:hAnsi="Arial" w:cs="Arial"/>
          <w:sz w:val="24"/>
          <w:szCs w:val="24"/>
        </w:rPr>
        <w:t>equipment is maintained in an efficient and safe working condition.</w:t>
      </w:r>
    </w:p>
    <w:p w14:paraId="3BA3A43E" w14:textId="77777777" w:rsidR="00B946BA" w:rsidRPr="00EE1BAC" w:rsidRDefault="00B946BA" w:rsidP="00EE1BAC">
      <w:pPr>
        <w:pStyle w:val="ListParagraph"/>
        <w:numPr>
          <w:ilvl w:val="0"/>
          <w:numId w:val="5"/>
        </w:numPr>
        <w:rPr>
          <w:rFonts w:ascii="Arial" w:hAnsi="Arial" w:cs="Arial"/>
          <w:sz w:val="24"/>
          <w:szCs w:val="24"/>
        </w:rPr>
      </w:pPr>
      <w:r w:rsidRPr="00EE1BAC">
        <w:rPr>
          <w:rFonts w:ascii="Arial" w:hAnsi="Arial" w:cs="Arial"/>
          <w:sz w:val="24"/>
          <w:szCs w:val="24"/>
        </w:rPr>
        <w:t>Monitor Health and Safety performance to maintain agreed standards.</w:t>
      </w:r>
    </w:p>
    <w:p w14:paraId="0FE0B320" w14:textId="0FFC81A3" w:rsidR="00C12351" w:rsidRPr="00EE1BAC" w:rsidRDefault="00C12351" w:rsidP="00EE1BAC">
      <w:pPr>
        <w:pStyle w:val="ListParagraph"/>
        <w:numPr>
          <w:ilvl w:val="0"/>
          <w:numId w:val="5"/>
        </w:numPr>
        <w:rPr>
          <w:rFonts w:ascii="Arial" w:hAnsi="Arial" w:cs="Arial"/>
          <w:sz w:val="24"/>
          <w:szCs w:val="24"/>
        </w:rPr>
      </w:pPr>
      <w:r w:rsidRPr="00EE1BAC">
        <w:rPr>
          <w:rFonts w:ascii="Arial" w:hAnsi="Arial" w:cs="Arial"/>
          <w:sz w:val="24"/>
          <w:szCs w:val="24"/>
        </w:rPr>
        <w:t xml:space="preserve">Keep the </w:t>
      </w:r>
      <w:r w:rsidR="00EE1BAC" w:rsidRPr="00EE1BAC">
        <w:rPr>
          <w:rFonts w:ascii="Arial" w:hAnsi="Arial" w:cs="Arial"/>
          <w:sz w:val="24"/>
          <w:szCs w:val="24"/>
        </w:rPr>
        <w:t>centre and grounds</w:t>
      </w:r>
      <w:r w:rsidRPr="00EE1BAC">
        <w:rPr>
          <w:rFonts w:ascii="Arial" w:hAnsi="Arial" w:cs="Arial"/>
          <w:sz w:val="24"/>
          <w:szCs w:val="24"/>
        </w:rPr>
        <w:t xml:space="preserve"> safe and secure and ensure that all access and egress points are safe and without risk.</w:t>
      </w:r>
    </w:p>
    <w:p w14:paraId="3A447983" w14:textId="4C76FB7E" w:rsidR="00C12351" w:rsidRPr="00EE1BAC" w:rsidRDefault="00C12351" w:rsidP="00EE1BAC">
      <w:pPr>
        <w:pStyle w:val="ListParagraph"/>
        <w:numPr>
          <w:ilvl w:val="0"/>
          <w:numId w:val="5"/>
        </w:numPr>
        <w:rPr>
          <w:rFonts w:ascii="Arial" w:hAnsi="Arial" w:cs="Arial"/>
          <w:sz w:val="24"/>
          <w:szCs w:val="24"/>
        </w:rPr>
      </w:pPr>
      <w:r w:rsidRPr="00EE1BAC">
        <w:rPr>
          <w:rFonts w:ascii="Arial" w:hAnsi="Arial" w:cs="Arial"/>
          <w:sz w:val="24"/>
          <w:szCs w:val="24"/>
        </w:rPr>
        <w:t xml:space="preserve">Provide all </w:t>
      </w:r>
      <w:r w:rsidR="00EE1BAC" w:rsidRPr="00EE1BAC">
        <w:rPr>
          <w:rFonts w:ascii="Arial" w:hAnsi="Arial" w:cs="Arial"/>
          <w:sz w:val="24"/>
          <w:szCs w:val="24"/>
        </w:rPr>
        <w:t xml:space="preserve">staff, </w:t>
      </w:r>
      <w:r w:rsidRPr="00EE1BAC">
        <w:rPr>
          <w:rFonts w:ascii="Arial" w:hAnsi="Arial" w:cs="Arial"/>
          <w:sz w:val="24"/>
          <w:szCs w:val="24"/>
        </w:rPr>
        <w:t xml:space="preserve">participants and members with such information, </w:t>
      </w:r>
      <w:r w:rsidR="00EE1BAC" w:rsidRPr="00EE1BAC">
        <w:rPr>
          <w:rFonts w:ascii="Arial" w:hAnsi="Arial" w:cs="Arial"/>
          <w:sz w:val="24"/>
          <w:szCs w:val="24"/>
        </w:rPr>
        <w:t>instruction,</w:t>
      </w:r>
      <w:r w:rsidRPr="00EE1BAC">
        <w:rPr>
          <w:rFonts w:ascii="Arial" w:hAnsi="Arial" w:cs="Arial"/>
          <w:sz w:val="24"/>
          <w:szCs w:val="24"/>
        </w:rPr>
        <w:t xml:space="preserve"> and where necessary training, to ensure their safety and health in th</w:t>
      </w:r>
      <w:r w:rsidR="00EE1BAC" w:rsidRPr="00EE1BAC">
        <w:rPr>
          <w:rFonts w:ascii="Arial" w:hAnsi="Arial" w:cs="Arial"/>
          <w:sz w:val="24"/>
          <w:szCs w:val="24"/>
        </w:rPr>
        <w:t>e centre and</w:t>
      </w:r>
      <w:r w:rsidRPr="00EE1BAC">
        <w:rPr>
          <w:rFonts w:ascii="Arial" w:hAnsi="Arial" w:cs="Arial"/>
          <w:sz w:val="24"/>
          <w:szCs w:val="24"/>
        </w:rPr>
        <w:t xml:space="preserve"> that of others who </w:t>
      </w:r>
      <w:r w:rsidR="00EE1BAC" w:rsidRPr="00EE1BAC">
        <w:rPr>
          <w:rFonts w:ascii="Arial" w:hAnsi="Arial" w:cs="Arial"/>
          <w:sz w:val="24"/>
          <w:szCs w:val="24"/>
        </w:rPr>
        <w:t>may be</w:t>
      </w:r>
      <w:r w:rsidRPr="00EE1BAC">
        <w:rPr>
          <w:rFonts w:ascii="Arial" w:hAnsi="Arial" w:cs="Arial"/>
          <w:sz w:val="24"/>
          <w:szCs w:val="24"/>
        </w:rPr>
        <w:t xml:space="preserve"> affected by their actions.</w:t>
      </w:r>
    </w:p>
    <w:p w14:paraId="6FF67AD7" w14:textId="1310A192" w:rsidR="00C12351" w:rsidRPr="00607C8A" w:rsidRDefault="00C12351" w:rsidP="00C12351">
      <w:pPr>
        <w:rPr>
          <w:rFonts w:ascii="Arial" w:hAnsi="Arial" w:cs="Arial"/>
          <w:b/>
          <w:sz w:val="24"/>
          <w:szCs w:val="24"/>
        </w:rPr>
      </w:pPr>
      <w:r w:rsidRPr="00607C8A">
        <w:rPr>
          <w:rFonts w:ascii="Arial" w:hAnsi="Arial" w:cs="Arial"/>
          <w:b/>
          <w:sz w:val="24"/>
          <w:szCs w:val="24"/>
        </w:rPr>
        <w:t>The duties of</w:t>
      </w:r>
      <w:r w:rsidR="00EE1BAC">
        <w:rPr>
          <w:rFonts w:ascii="Arial" w:hAnsi="Arial" w:cs="Arial"/>
          <w:b/>
          <w:sz w:val="24"/>
          <w:szCs w:val="24"/>
        </w:rPr>
        <w:t xml:space="preserve"> S</w:t>
      </w:r>
      <w:r w:rsidRPr="00607C8A">
        <w:rPr>
          <w:rFonts w:ascii="Arial" w:hAnsi="Arial" w:cs="Arial"/>
          <w:b/>
          <w:sz w:val="24"/>
          <w:szCs w:val="24"/>
        </w:rPr>
        <w:t>taff</w:t>
      </w:r>
      <w:r w:rsidR="00EE1BAC">
        <w:rPr>
          <w:rFonts w:ascii="Arial" w:hAnsi="Arial" w:cs="Arial"/>
          <w:b/>
          <w:sz w:val="24"/>
          <w:szCs w:val="24"/>
        </w:rPr>
        <w:t>, Volunteers and Members:</w:t>
      </w:r>
    </w:p>
    <w:p w14:paraId="5DD38BA8" w14:textId="30877659" w:rsidR="00F70404" w:rsidRPr="00EE1BAC" w:rsidRDefault="00F70404" w:rsidP="00EE1BAC">
      <w:pPr>
        <w:pStyle w:val="ListParagraph"/>
        <w:numPr>
          <w:ilvl w:val="0"/>
          <w:numId w:val="6"/>
        </w:numPr>
        <w:rPr>
          <w:rFonts w:ascii="Arial" w:hAnsi="Arial" w:cs="Arial"/>
          <w:sz w:val="24"/>
          <w:szCs w:val="24"/>
        </w:rPr>
      </w:pPr>
      <w:r w:rsidRPr="00EE1BAC">
        <w:rPr>
          <w:rFonts w:ascii="Arial" w:hAnsi="Arial" w:cs="Arial"/>
          <w:sz w:val="24"/>
          <w:szCs w:val="24"/>
        </w:rPr>
        <w:t xml:space="preserve">Take reasonable care of their own health and safety, and that of others who </w:t>
      </w:r>
      <w:r w:rsidR="00EE1BAC" w:rsidRPr="00EE1BAC">
        <w:rPr>
          <w:rFonts w:ascii="Arial" w:hAnsi="Arial" w:cs="Arial"/>
          <w:sz w:val="24"/>
          <w:szCs w:val="24"/>
        </w:rPr>
        <w:t>maybe</w:t>
      </w:r>
      <w:r w:rsidRPr="00EE1BAC">
        <w:rPr>
          <w:rFonts w:ascii="Arial" w:hAnsi="Arial" w:cs="Arial"/>
          <w:sz w:val="24"/>
          <w:szCs w:val="24"/>
        </w:rPr>
        <w:t xml:space="preserve"> affected by their acts or omissions at work.</w:t>
      </w:r>
    </w:p>
    <w:p w14:paraId="17A1881F" w14:textId="588A910F" w:rsidR="00F70404" w:rsidRPr="00EE1BAC" w:rsidRDefault="00F70404" w:rsidP="00EE1BAC">
      <w:pPr>
        <w:pStyle w:val="ListParagraph"/>
        <w:numPr>
          <w:ilvl w:val="0"/>
          <w:numId w:val="6"/>
        </w:numPr>
        <w:rPr>
          <w:rFonts w:ascii="Arial" w:hAnsi="Arial" w:cs="Arial"/>
          <w:sz w:val="24"/>
          <w:szCs w:val="24"/>
        </w:rPr>
      </w:pPr>
      <w:r w:rsidRPr="00EE1BAC">
        <w:rPr>
          <w:rFonts w:ascii="Arial" w:hAnsi="Arial" w:cs="Arial"/>
          <w:sz w:val="24"/>
          <w:szCs w:val="24"/>
        </w:rPr>
        <w:t>Co</w:t>
      </w:r>
      <w:r w:rsidR="00EE1BAC" w:rsidRPr="00EE1BAC">
        <w:rPr>
          <w:rFonts w:ascii="Arial" w:hAnsi="Arial" w:cs="Arial"/>
          <w:sz w:val="24"/>
          <w:szCs w:val="24"/>
        </w:rPr>
        <w:t>-</w:t>
      </w:r>
      <w:r w:rsidRPr="00EE1BAC">
        <w:rPr>
          <w:rFonts w:ascii="Arial" w:hAnsi="Arial" w:cs="Arial"/>
          <w:sz w:val="24"/>
          <w:szCs w:val="24"/>
        </w:rPr>
        <w:t xml:space="preserve">operate with </w:t>
      </w:r>
      <w:r w:rsidR="00607C8A" w:rsidRPr="00EE1BAC">
        <w:rPr>
          <w:rFonts w:ascii="Arial" w:eastAsia="sans-serif" w:hAnsi="Arial" w:cs="Arial"/>
          <w:sz w:val="24"/>
          <w:szCs w:val="24"/>
        </w:rPr>
        <w:t>Fusion Health and Wellbeing</w:t>
      </w:r>
      <w:r w:rsidRPr="00EE1BAC">
        <w:rPr>
          <w:rFonts w:ascii="Arial" w:hAnsi="Arial" w:cs="Arial"/>
          <w:sz w:val="24"/>
          <w:szCs w:val="24"/>
        </w:rPr>
        <w:t xml:space="preserve"> trustees and </w:t>
      </w:r>
      <w:r w:rsidR="00EE1BAC" w:rsidRPr="00EE1BAC">
        <w:rPr>
          <w:rFonts w:ascii="Arial" w:hAnsi="Arial" w:cs="Arial"/>
          <w:sz w:val="24"/>
          <w:szCs w:val="24"/>
        </w:rPr>
        <w:t>staff</w:t>
      </w:r>
      <w:r w:rsidRPr="00EE1BAC">
        <w:rPr>
          <w:rFonts w:ascii="Arial" w:hAnsi="Arial" w:cs="Arial"/>
          <w:sz w:val="24"/>
          <w:szCs w:val="24"/>
        </w:rPr>
        <w:t xml:space="preserve"> </w:t>
      </w:r>
      <w:r w:rsidR="000F350E" w:rsidRPr="00EE1BAC">
        <w:rPr>
          <w:rFonts w:ascii="Arial" w:hAnsi="Arial" w:cs="Arial"/>
          <w:sz w:val="24"/>
          <w:szCs w:val="24"/>
        </w:rPr>
        <w:t>to</w:t>
      </w:r>
      <w:r w:rsidRPr="00EE1BAC">
        <w:rPr>
          <w:rFonts w:ascii="Arial" w:hAnsi="Arial" w:cs="Arial"/>
          <w:sz w:val="24"/>
          <w:szCs w:val="24"/>
        </w:rPr>
        <w:t xml:space="preserve"> fulfil our statutory duties.</w:t>
      </w:r>
    </w:p>
    <w:p w14:paraId="2AEFC9CE" w14:textId="77777777" w:rsidR="00F70404" w:rsidRPr="00EE1BAC" w:rsidRDefault="00F70404" w:rsidP="00EE1BAC">
      <w:pPr>
        <w:pStyle w:val="ListParagraph"/>
        <w:numPr>
          <w:ilvl w:val="0"/>
          <w:numId w:val="6"/>
        </w:numPr>
        <w:rPr>
          <w:rFonts w:ascii="Arial" w:hAnsi="Arial" w:cs="Arial"/>
          <w:sz w:val="24"/>
          <w:szCs w:val="24"/>
        </w:rPr>
      </w:pPr>
      <w:r w:rsidRPr="00EE1BAC">
        <w:rPr>
          <w:rFonts w:ascii="Arial" w:hAnsi="Arial" w:cs="Arial"/>
          <w:sz w:val="24"/>
          <w:szCs w:val="24"/>
        </w:rPr>
        <w:t>Not interfere with, misuse or wilfully damage anything provided in the interests of health and safety.</w:t>
      </w:r>
    </w:p>
    <w:p w14:paraId="7516AD56" w14:textId="77777777" w:rsidR="00EE1BAC" w:rsidRDefault="00EE1BAC" w:rsidP="00EE1BAC">
      <w:pPr>
        <w:rPr>
          <w:rFonts w:ascii="Arial" w:hAnsi="Arial" w:cs="Arial"/>
          <w:sz w:val="24"/>
          <w:szCs w:val="24"/>
        </w:rPr>
      </w:pPr>
    </w:p>
    <w:p w14:paraId="4C1DB4AF" w14:textId="0204AB5D" w:rsidR="00F70404" w:rsidRPr="00607C8A" w:rsidRDefault="00EE1BAC" w:rsidP="00F70404">
      <w:pPr>
        <w:rPr>
          <w:rFonts w:ascii="Arial" w:hAnsi="Arial" w:cs="Arial"/>
          <w:sz w:val="24"/>
          <w:szCs w:val="24"/>
        </w:rPr>
      </w:pPr>
      <w:r w:rsidRPr="00EE1BAC">
        <w:rPr>
          <w:rFonts w:ascii="Arial" w:hAnsi="Arial" w:cs="Arial"/>
          <w:sz w:val="24"/>
          <w:szCs w:val="24"/>
        </w:rPr>
        <w:t>Adam Johnston</w:t>
      </w:r>
      <w:r w:rsidRPr="00EE1BAC">
        <w:rPr>
          <w:rFonts w:ascii="Arial" w:hAnsi="Arial" w:cs="Arial"/>
          <w:sz w:val="24"/>
          <w:szCs w:val="24"/>
        </w:rPr>
        <w:tab/>
      </w:r>
      <w:r w:rsidRPr="00EE1BAC">
        <w:rPr>
          <w:rFonts w:ascii="Arial" w:hAnsi="Arial" w:cs="Arial"/>
          <w:sz w:val="24"/>
          <w:szCs w:val="24"/>
        </w:rPr>
        <w:tab/>
        <w:t>Chairman</w:t>
      </w:r>
    </w:p>
    <w:p w14:paraId="2AA9770A" w14:textId="070BD4FD" w:rsidR="00F70404" w:rsidRDefault="00F70404" w:rsidP="00F70404">
      <w:pPr>
        <w:rPr>
          <w:rFonts w:ascii="Arial" w:hAnsi="Arial" w:cs="Arial"/>
          <w:sz w:val="24"/>
          <w:szCs w:val="24"/>
        </w:rPr>
      </w:pPr>
      <w:r w:rsidRPr="00607C8A">
        <w:rPr>
          <w:rFonts w:ascii="Arial" w:hAnsi="Arial" w:cs="Arial"/>
          <w:sz w:val="24"/>
          <w:szCs w:val="24"/>
        </w:rPr>
        <w:t>Debra Scotter</w:t>
      </w:r>
      <w:r w:rsidR="005B244C" w:rsidRPr="00607C8A">
        <w:rPr>
          <w:rFonts w:ascii="Arial" w:hAnsi="Arial" w:cs="Arial"/>
          <w:sz w:val="24"/>
          <w:szCs w:val="24"/>
        </w:rPr>
        <w:tab/>
      </w:r>
      <w:r w:rsidRPr="00607C8A">
        <w:rPr>
          <w:rFonts w:ascii="Arial" w:hAnsi="Arial" w:cs="Arial"/>
          <w:sz w:val="24"/>
          <w:szCs w:val="24"/>
        </w:rPr>
        <w:tab/>
      </w:r>
      <w:r w:rsidR="00CE4BE7" w:rsidRPr="00607C8A">
        <w:rPr>
          <w:rFonts w:ascii="Arial" w:hAnsi="Arial" w:cs="Arial"/>
          <w:sz w:val="24"/>
          <w:szCs w:val="24"/>
        </w:rPr>
        <w:t xml:space="preserve">Treasurer </w:t>
      </w:r>
    </w:p>
    <w:p w14:paraId="6BF69CAA" w14:textId="660A4D15" w:rsidR="00EE1BAC" w:rsidRPr="00607C8A" w:rsidRDefault="00EE1BAC" w:rsidP="00F70404">
      <w:pPr>
        <w:rPr>
          <w:rFonts w:ascii="Arial" w:hAnsi="Arial" w:cs="Arial"/>
          <w:sz w:val="24"/>
          <w:szCs w:val="24"/>
        </w:rPr>
      </w:pPr>
      <w:r>
        <w:rPr>
          <w:rFonts w:ascii="Arial" w:hAnsi="Arial" w:cs="Arial"/>
          <w:sz w:val="24"/>
          <w:szCs w:val="24"/>
        </w:rPr>
        <w:t>Charlotte Welch</w:t>
      </w:r>
      <w:r>
        <w:rPr>
          <w:rFonts w:ascii="Arial" w:hAnsi="Arial" w:cs="Arial"/>
          <w:sz w:val="24"/>
          <w:szCs w:val="24"/>
        </w:rPr>
        <w:tab/>
      </w:r>
      <w:r>
        <w:rPr>
          <w:rFonts w:ascii="Arial" w:hAnsi="Arial" w:cs="Arial"/>
          <w:sz w:val="24"/>
          <w:szCs w:val="24"/>
        </w:rPr>
        <w:tab/>
        <w:t>Secretary</w:t>
      </w:r>
    </w:p>
    <w:p w14:paraId="42488FD4" w14:textId="67022566" w:rsidR="00F70404" w:rsidRPr="00607C8A" w:rsidRDefault="00F70404" w:rsidP="00F70404">
      <w:pPr>
        <w:rPr>
          <w:rFonts w:ascii="Arial" w:hAnsi="Arial" w:cs="Arial"/>
          <w:sz w:val="24"/>
          <w:szCs w:val="24"/>
        </w:rPr>
      </w:pPr>
      <w:r w:rsidRPr="00607C8A">
        <w:rPr>
          <w:rFonts w:ascii="Arial" w:hAnsi="Arial" w:cs="Arial"/>
          <w:sz w:val="24"/>
          <w:szCs w:val="24"/>
        </w:rPr>
        <w:t>Sandra Snell</w:t>
      </w:r>
      <w:r w:rsidR="005B244C" w:rsidRPr="00607C8A">
        <w:rPr>
          <w:rFonts w:ascii="Arial" w:hAnsi="Arial" w:cs="Arial"/>
          <w:sz w:val="24"/>
          <w:szCs w:val="24"/>
        </w:rPr>
        <w:tab/>
      </w:r>
      <w:r w:rsidRPr="00607C8A">
        <w:rPr>
          <w:rFonts w:ascii="Arial" w:hAnsi="Arial" w:cs="Arial"/>
          <w:sz w:val="24"/>
          <w:szCs w:val="24"/>
        </w:rPr>
        <w:tab/>
      </w:r>
      <w:r w:rsidRPr="00607C8A">
        <w:rPr>
          <w:rFonts w:ascii="Arial" w:hAnsi="Arial" w:cs="Arial"/>
          <w:sz w:val="24"/>
          <w:szCs w:val="24"/>
        </w:rPr>
        <w:tab/>
      </w:r>
      <w:r w:rsidR="006C3C8F">
        <w:rPr>
          <w:rFonts w:ascii="Arial" w:hAnsi="Arial" w:cs="Arial"/>
          <w:sz w:val="24"/>
          <w:szCs w:val="24"/>
        </w:rPr>
        <w:t xml:space="preserve">Trustee </w:t>
      </w:r>
    </w:p>
    <w:p w14:paraId="71920699" w14:textId="6F980FD6" w:rsidR="00607C8A" w:rsidRPr="00607C8A" w:rsidRDefault="000F350E" w:rsidP="00F70404">
      <w:pPr>
        <w:rPr>
          <w:rFonts w:ascii="Arial" w:hAnsi="Arial" w:cs="Arial"/>
          <w:sz w:val="24"/>
          <w:szCs w:val="24"/>
        </w:rPr>
      </w:pPr>
      <w:r>
        <w:rPr>
          <w:rFonts w:ascii="Arial" w:hAnsi="Arial" w:cs="Arial"/>
          <w:sz w:val="24"/>
          <w:szCs w:val="24"/>
        </w:rPr>
        <w:t>Niel Knight</w:t>
      </w:r>
      <w:r w:rsidR="00607C8A">
        <w:rPr>
          <w:rFonts w:ascii="Arial" w:hAnsi="Arial" w:cs="Arial"/>
          <w:sz w:val="24"/>
          <w:szCs w:val="24"/>
        </w:rPr>
        <w:t xml:space="preserve"> </w:t>
      </w:r>
      <w:r w:rsidR="006C3C8F">
        <w:rPr>
          <w:rFonts w:ascii="Arial" w:hAnsi="Arial" w:cs="Arial"/>
          <w:sz w:val="24"/>
          <w:szCs w:val="24"/>
        </w:rPr>
        <w:tab/>
      </w:r>
      <w:r w:rsidR="006C3C8F">
        <w:rPr>
          <w:rFonts w:ascii="Arial" w:hAnsi="Arial" w:cs="Arial"/>
          <w:sz w:val="24"/>
          <w:szCs w:val="24"/>
        </w:rPr>
        <w:tab/>
      </w:r>
      <w:r w:rsidR="006C3C8F">
        <w:rPr>
          <w:rFonts w:ascii="Arial" w:hAnsi="Arial" w:cs="Arial"/>
          <w:sz w:val="24"/>
          <w:szCs w:val="24"/>
        </w:rPr>
        <w:tab/>
        <w:t>Trustee</w:t>
      </w:r>
    </w:p>
    <w:p w14:paraId="14D63D78" w14:textId="30533026" w:rsidR="00F70404" w:rsidRPr="00607C8A" w:rsidRDefault="005B244C" w:rsidP="00F70404">
      <w:pPr>
        <w:rPr>
          <w:rFonts w:ascii="Arial" w:hAnsi="Arial" w:cs="Arial"/>
          <w:sz w:val="24"/>
          <w:szCs w:val="24"/>
        </w:rPr>
      </w:pPr>
      <w:r w:rsidRPr="00607C8A">
        <w:rPr>
          <w:rFonts w:ascii="Arial" w:hAnsi="Arial" w:cs="Arial"/>
          <w:sz w:val="24"/>
          <w:szCs w:val="24"/>
        </w:rPr>
        <w:t>Wayne Bloy</w:t>
      </w:r>
      <w:r w:rsidRPr="00607C8A">
        <w:rPr>
          <w:rFonts w:ascii="Arial" w:hAnsi="Arial" w:cs="Arial"/>
          <w:sz w:val="24"/>
          <w:szCs w:val="24"/>
        </w:rPr>
        <w:tab/>
      </w:r>
      <w:r w:rsidRPr="00607C8A">
        <w:rPr>
          <w:rFonts w:ascii="Arial" w:hAnsi="Arial" w:cs="Arial"/>
          <w:sz w:val="24"/>
          <w:szCs w:val="24"/>
        </w:rPr>
        <w:tab/>
      </w:r>
      <w:r w:rsidRPr="00607C8A">
        <w:rPr>
          <w:rFonts w:ascii="Arial" w:hAnsi="Arial" w:cs="Arial"/>
          <w:sz w:val="24"/>
          <w:szCs w:val="24"/>
        </w:rPr>
        <w:tab/>
      </w:r>
      <w:r w:rsidR="000F350E">
        <w:rPr>
          <w:rFonts w:ascii="Arial" w:hAnsi="Arial" w:cs="Arial"/>
          <w:sz w:val="24"/>
          <w:szCs w:val="24"/>
        </w:rPr>
        <w:t>Managing Director</w:t>
      </w:r>
      <w:r w:rsidR="00F70404" w:rsidRPr="00607C8A">
        <w:rPr>
          <w:rFonts w:ascii="Arial" w:hAnsi="Arial" w:cs="Arial"/>
          <w:sz w:val="24"/>
          <w:szCs w:val="24"/>
        </w:rPr>
        <w:t xml:space="preserve"> </w:t>
      </w:r>
    </w:p>
    <w:sectPr w:rsidR="00F70404" w:rsidRPr="00607C8A" w:rsidSect="0027450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441DA" w14:textId="77777777" w:rsidR="001D1893" w:rsidRDefault="001D1893" w:rsidP="001D1893">
      <w:pPr>
        <w:spacing w:after="0" w:line="240" w:lineRule="auto"/>
      </w:pPr>
      <w:r>
        <w:separator/>
      </w:r>
    </w:p>
  </w:endnote>
  <w:endnote w:type="continuationSeparator" w:id="0">
    <w:p w14:paraId="6B700186" w14:textId="77777777" w:rsidR="001D1893" w:rsidRDefault="001D1893" w:rsidP="001D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02A5" w14:textId="720D0FB1" w:rsidR="000F350E" w:rsidRDefault="000F350E" w:rsidP="000F350E">
    <w:pPr>
      <w:pStyle w:val="Footer"/>
      <w:jc w:val="center"/>
    </w:pPr>
    <w:r>
      <w:t>Fusion Health &amp; Wellbeing</w:t>
    </w:r>
    <w:r>
      <w:tab/>
    </w:r>
    <w:r>
      <w:tab/>
      <w:t xml:space="preserve"> Review Date: AUG 2022</w:t>
    </w:r>
  </w:p>
  <w:p w14:paraId="2ADDAF40" w14:textId="77777777" w:rsidR="000F350E" w:rsidRDefault="000F3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0EB79" w14:textId="77777777" w:rsidR="001D1893" w:rsidRDefault="001D1893" w:rsidP="001D1893">
      <w:pPr>
        <w:spacing w:after="0" w:line="240" w:lineRule="auto"/>
      </w:pPr>
      <w:r>
        <w:separator/>
      </w:r>
    </w:p>
  </w:footnote>
  <w:footnote w:type="continuationSeparator" w:id="0">
    <w:p w14:paraId="60AE9EC3" w14:textId="77777777" w:rsidR="001D1893" w:rsidRDefault="001D1893" w:rsidP="001D1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E978" w14:textId="6B88C110" w:rsidR="001D1893" w:rsidRDefault="001D1893">
    <w:pPr>
      <w:pStyle w:val="Header"/>
    </w:pPr>
    <w:r>
      <w:rPr>
        <w:noProof/>
        <w:lang w:eastAsia="en-GB"/>
      </w:rPr>
      <w:ptab w:relativeTo="indent" w:alignment="center" w:leader="none"/>
    </w:r>
    <w:r w:rsidR="00607C8A">
      <w:rPr>
        <w:noProof/>
      </w:rPr>
      <w:drawing>
        <wp:inline distT="0" distB="0" distL="0" distR="0" wp14:anchorId="78636BA2" wp14:editId="19252A8D">
          <wp:extent cx="1773947" cy="764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226" cy="765740"/>
                  </a:xfrm>
                  <a:prstGeom prst="rect">
                    <a:avLst/>
                  </a:prstGeom>
                  <a:noFill/>
                  <a:ln>
                    <a:noFill/>
                  </a:ln>
                </pic:spPr>
              </pic:pic>
            </a:graphicData>
          </a:graphic>
        </wp:inline>
      </w:drawing>
    </w:r>
  </w:p>
  <w:p w14:paraId="322671AB" w14:textId="77777777" w:rsidR="001D1893" w:rsidRDefault="001D18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8A38EE"/>
    <w:multiLevelType w:val="hybridMultilevel"/>
    <w:tmpl w:val="7D546090"/>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 w15:restartNumberingAfterBreak="0">
    <w:nsid w:val="276165A1"/>
    <w:multiLevelType w:val="hybridMultilevel"/>
    <w:tmpl w:val="6090D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F16380"/>
    <w:multiLevelType w:val="hybridMultilevel"/>
    <w:tmpl w:val="CD9C9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AD057F"/>
    <w:multiLevelType w:val="hybridMultilevel"/>
    <w:tmpl w:val="FC3E957E"/>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4" w15:restartNumberingAfterBreak="0">
    <w:nsid w:val="75C97591"/>
    <w:multiLevelType w:val="hybridMultilevel"/>
    <w:tmpl w:val="260E39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AA264A"/>
    <w:multiLevelType w:val="hybridMultilevel"/>
    <w:tmpl w:val="508EB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2E11"/>
    <w:rsid w:val="00070004"/>
    <w:rsid w:val="000F350E"/>
    <w:rsid w:val="000F64C6"/>
    <w:rsid w:val="001D1893"/>
    <w:rsid w:val="00274503"/>
    <w:rsid w:val="00534B27"/>
    <w:rsid w:val="005B244C"/>
    <w:rsid w:val="00607C8A"/>
    <w:rsid w:val="00614025"/>
    <w:rsid w:val="00637484"/>
    <w:rsid w:val="006B2545"/>
    <w:rsid w:val="006C3C8F"/>
    <w:rsid w:val="007E4F24"/>
    <w:rsid w:val="008F7E05"/>
    <w:rsid w:val="00A72E11"/>
    <w:rsid w:val="00B946BA"/>
    <w:rsid w:val="00BC1DB5"/>
    <w:rsid w:val="00C12351"/>
    <w:rsid w:val="00CE4BE7"/>
    <w:rsid w:val="00EE1BAC"/>
    <w:rsid w:val="00F70404"/>
    <w:rsid w:val="00FE2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441AD5"/>
  <w15:docId w15:val="{094CF80E-9B90-4E0E-BE67-9E77CEAFE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5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6BA"/>
    <w:pPr>
      <w:ind w:left="720"/>
      <w:contextualSpacing/>
    </w:pPr>
  </w:style>
  <w:style w:type="paragraph" w:styleId="Header">
    <w:name w:val="header"/>
    <w:basedOn w:val="Normal"/>
    <w:link w:val="HeaderChar"/>
    <w:uiPriority w:val="99"/>
    <w:unhideWhenUsed/>
    <w:rsid w:val="001D1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893"/>
  </w:style>
  <w:style w:type="paragraph" w:styleId="Footer">
    <w:name w:val="footer"/>
    <w:basedOn w:val="Normal"/>
    <w:link w:val="FooterChar"/>
    <w:uiPriority w:val="99"/>
    <w:unhideWhenUsed/>
    <w:rsid w:val="001D1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893"/>
  </w:style>
  <w:style w:type="paragraph" w:styleId="BalloonText">
    <w:name w:val="Balloon Text"/>
    <w:basedOn w:val="Normal"/>
    <w:link w:val="BalloonTextChar"/>
    <w:uiPriority w:val="99"/>
    <w:semiHidden/>
    <w:unhideWhenUsed/>
    <w:rsid w:val="001D1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8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For Internal Use Only</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Bloy, Wayne ( JacobsLES )</dc:creator>
  <cp:lastModifiedBy>Wayne Bloy</cp:lastModifiedBy>
  <cp:revision>12</cp:revision>
  <cp:lastPrinted>2016-01-04T11:55:00Z</cp:lastPrinted>
  <dcterms:created xsi:type="dcterms:W3CDTF">2013-09-14T17:42:00Z</dcterms:created>
  <dcterms:modified xsi:type="dcterms:W3CDTF">2020-10-12T11:02:00Z</dcterms:modified>
</cp:coreProperties>
</file>